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AC534" w14:textId="3282D63C" w:rsidR="00B06230" w:rsidRDefault="00B06230" w:rsidP="004A2CEE">
      <w:pPr>
        <w:tabs>
          <w:tab w:val="left" w:pos="1440"/>
        </w:tabs>
        <w:spacing w:line="276" w:lineRule="auto"/>
        <w:rPr>
          <w:rFonts w:ascii="Arial" w:hAnsi="Arial"/>
          <w:b/>
        </w:rPr>
      </w:pPr>
      <w:r>
        <w:rPr>
          <w:rFonts w:ascii="Arial" w:hAnsi="Arial"/>
          <w:b/>
        </w:rPr>
        <w:t xml:space="preserve">MEDIA </w:t>
      </w:r>
      <w:r w:rsidR="007E7B75">
        <w:rPr>
          <w:rFonts w:ascii="Arial" w:hAnsi="Arial"/>
          <w:b/>
        </w:rPr>
        <w:t>RELEASE</w:t>
      </w:r>
    </w:p>
    <w:p w14:paraId="742C1369" w14:textId="77777777" w:rsidR="00B06230" w:rsidRDefault="00B06230" w:rsidP="004A2CEE">
      <w:pPr>
        <w:tabs>
          <w:tab w:val="left" w:pos="1440"/>
        </w:tabs>
        <w:spacing w:line="276" w:lineRule="auto"/>
        <w:rPr>
          <w:rFonts w:ascii="Arial" w:hAnsi="Arial"/>
          <w:b/>
        </w:rPr>
      </w:pPr>
    </w:p>
    <w:p w14:paraId="27337623" w14:textId="66F025F3" w:rsidR="00E94DCF" w:rsidRPr="007C078D" w:rsidRDefault="00CC5910" w:rsidP="004A2CEE">
      <w:pPr>
        <w:tabs>
          <w:tab w:val="left" w:pos="1440"/>
        </w:tabs>
        <w:spacing w:line="276" w:lineRule="auto"/>
        <w:rPr>
          <w:rFonts w:ascii="Arial" w:hAnsi="Arial"/>
          <w:bCs/>
          <w:sz w:val="22"/>
          <w:szCs w:val="22"/>
        </w:rPr>
      </w:pPr>
      <w:r>
        <w:rPr>
          <w:rFonts w:ascii="Arial" w:hAnsi="Arial"/>
          <w:bCs/>
          <w:sz w:val="22"/>
          <w:szCs w:val="22"/>
        </w:rPr>
        <w:t>November 30</w:t>
      </w:r>
      <w:r w:rsidR="007E7B75" w:rsidRPr="007C078D">
        <w:rPr>
          <w:rFonts w:ascii="Arial" w:hAnsi="Arial"/>
          <w:bCs/>
          <w:sz w:val="22"/>
          <w:szCs w:val="22"/>
        </w:rPr>
        <w:t>, 2021</w:t>
      </w:r>
    </w:p>
    <w:p w14:paraId="1379F6C5" w14:textId="77777777" w:rsidR="007E7B75" w:rsidRDefault="007E7B75" w:rsidP="004A2CEE">
      <w:pPr>
        <w:tabs>
          <w:tab w:val="left" w:pos="1440"/>
        </w:tabs>
        <w:spacing w:line="276" w:lineRule="auto"/>
        <w:rPr>
          <w:rFonts w:ascii="Arial" w:hAnsi="Arial"/>
          <w:b/>
          <w:color w:val="FF0000"/>
          <w:sz w:val="22"/>
          <w:szCs w:val="22"/>
        </w:rPr>
      </w:pPr>
    </w:p>
    <w:p w14:paraId="7C47DE80" w14:textId="77777777" w:rsidR="004A2CEE" w:rsidRPr="004A2CEE" w:rsidRDefault="004A2CEE" w:rsidP="004A2CEE">
      <w:pPr>
        <w:tabs>
          <w:tab w:val="left" w:pos="1440"/>
        </w:tabs>
        <w:spacing w:line="276" w:lineRule="auto"/>
        <w:rPr>
          <w:rFonts w:ascii="Arial" w:hAnsi="Arial"/>
          <w:b/>
          <w:sz w:val="18"/>
          <w:szCs w:val="18"/>
        </w:rPr>
      </w:pPr>
      <w:r w:rsidRPr="004A2CEE">
        <w:rPr>
          <w:rFonts w:ascii="Arial" w:hAnsi="Arial"/>
          <w:b/>
          <w:sz w:val="18"/>
          <w:szCs w:val="18"/>
        </w:rPr>
        <w:t>CONTACT:</w:t>
      </w:r>
    </w:p>
    <w:p w14:paraId="6C2FC0C5" w14:textId="77777777" w:rsidR="001679E8" w:rsidRDefault="001679E8" w:rsidP="004A2CEE">
      <w:pPr>
        <w:tabs>
          <w:tab w:val="left" w:pos="1440"/>
        </w:tabs>
        <w:spacing w:line="276" w:lineRule="auto"/>
        <w:rPr>
          <w:rFonts w:ascii="Arial" w:hAnsi="Arial"/>
          <w:sz w:val="18"/>
          <w:szCs w:val="18"/>
        </w:rPr>
      </w:pPr>
      <w:r>
        <w:rPr>
          <w:rFonts w:ascii="Arial" w:hAnsi="Arial"/>
          <w:sz w:val="18"/>
          <w:szCs w:val="18"/>
        </w:rPr>
        <w:t>Sheryl Lauder</w:t>
      </w:r>
    </w:p>
    <w:p w14:paraId="7F033189" w14:textId="77777777" w:rsidR="004A2CEE" w:rsidRPr="004A2CEE" w:rsidRDefault="00053905" w:rsidP="004A2CEE">
      <w:pPr>
        <w:tabs>
          <w:tab w:val="left" w:pos="1440"/>
        </w:tabs>
        <w:spacing w:line="276" w:lineRule="auto"/>
        <w:rPr>
          <w:rFonts w:ascii="Arial" w:hAnsi="Arial"/>
          <w:sz w:val="18"/>
          <w:szCs w:val="18"/>
        </w:rPr>
      </w:pPr>
      <w:hyperlink r:id="rId8" w:history="1">
        <w:r w:rsidR="001679E8" w:rsidRPr="00B87AB1">
          <w:rPr>
            <w:rStyle w:val="Hyperlink"/>
            <w:rFonts w:ascii="Arial" w:hAnsi="Arial"/>
            <w:sz w:val="18"/>
            <w:szCs w:val="18"/>
          </w:rPr>
          <w:t>Sheryl.Lauder@LouisvilleMSD.org</w:t>
        </w:r>
      </w:hyperlink>
    </w:p>
    <w:p w14:paraId="10EB3377" w14:textId="234F4EC5" w:rsidR="007C3D5C" w:rsidRPr="00A876F9" w:rsidRDefault="001679E8" w:rsidP="004A2CEE">
      <w:pPr>
        <w:tabs>
          <w:tab w:val="left" w:pos="1440"/>
        </w:tabs>
        <w:spacing w:line="276" w:lineRule="auto"/>
        <w:rPr>
          <w:rFonts w:ascii="Arial" w:hAnsi="Arial"/>
          <w:sz w:val="18"/>
          <w:szCs w:val="18"/>
        </w:rPr>
        <w:sectPr w:rsidR="007C3D5C" w:rsidRPr="00A876F9" w:rsidSect="007C3D5C">
          <w:headerReference w:type="first" r:id="rId9"/>
          <w:pgSz w:w="12240" w:h="15840"/>
          <w:pgMar w:top="2520" w:right="720" w:bottom="720" w:left="1440" w:header="720" w:footer="720" w:gutter="0"/>
          <w:cols w:num="2" w:space="720"/>
          <w:noEndnote/>
          <w:titlePg/>
        </w:sectPr>
      </w:pPr>
      <w:r>
        <w:rPr>
          <w:rFonts w:ascii="Arial" w:hAnsi="Arial"/>
          <w:sz w:val="18"/>
          <w:szCs w:val="18"/>
        </w:rPr>
        <w:t>502.919.0325</w:t>
      </w:r>
    </w:p>
    <w:p w14:paraId="14E22D04" w14:textId="77777777" w:rsidR="000B74D3" w:rsidRDefault="000B74D3" w:rsidP="000B74D3">
      <w:pPr>
        <w:pStyle w:val="MediumGrid21"/>
        <w:spacing w:line="320" w:lineRule="exact"/>
        <w:rPr>
          <w:rFonts w:ascii="Arial" w:hAnsi="Arial" w:cs="Arial"/>
          <w:b/>
          <w:kern w:val="16"/>
          <w:sz w:val="32"/>
          <w:szCs w:val="32"/>
        </w:rPr>
      </w:pPr>
    </w:p>
    <w:p w14:paraId="1065A536" w14:textId="73F6ABA6" w:rsidR="00710D15" w:rsidRPr="00CC5910" w:rsidRDefault="00710D15" w:rsidP="00CC5910">
      <w:pPr>
        <w:jc w:val="center"/>
        <w:rPr>
          <w:rFonts w:ascii="Arial" w:hAnsi="Arial" w:cs="Arial"/>
          <w:b/>
          <w:bCs/>
          <w:sz w:val="28"/>
          <w:szCs w:val="28"/>
        </w:rPr>
      </w:pPr>
      <w:r w:rsidRPr="00CC5910">
        <w:rPr>
          <w:rFonts w:ascii="Arial" w:hAnsi="Arial" w:cs="Arial"/>
          <w:b/>
          <w:bCs/>
          <w:sz w:val="28"/>
          <w:szCs w:val="28"/>
        </w:rPr>
        <w:t xml:space="preserve">Louisville MSD </w:t>
      </w:r>
      <w:r w:rsidR="00CC5910" w:rsidRPr="00CC5910">
        <w:rPr>
          <w:rFonts w:ascii="Arial" w:hAnsi="Arial" w:cs="Arial"/>
          <w:b/>
          <w:bCs/>
          <w:sz w:val="28"/>
          <w:szCs w:val="28"/>
        </w:rPr>
        <w:t xml:space="preserve">completes </w:t>
      </w:r>
      <w:r w:rsidRPr="00CC5910">
        <w:rPr>
          <w:rFonts w:ascii="Arial" w:hAnsi="Arial" w:cs="Arial"/>
          <w:b/>
          <w:bCs/>
          <w:sz w:val="28"/>
          <w:szCs w:val="28"/>
        </w:rPr>
        <w:t>acquisition of Bullitt County Sanitation District</w:t>
      </w:r>
    </w:p>
    <w:p w14:paraId="267FCC6E" w14:textId="77777777" w:rsidR="00710D15" w:rsidRPr="00B74AC6" w:rsidRDefault="00710D15" w:rsidP="00710D15">
      <w:pPr>
        <w:jc w:val="center"/>
        <w:rPr>
          <w:rFonts w:ascii="Arial" w:hAnsi="Arial" w:cs="Arial"/>
          <w:b/>
          <w:bCs/>
          <w:sz w:val="18"/>
          <w:szCs w:val="18"/>
        </w:rPr>
      </w:pPr>
    </w:p>
    <w:p w14:paraId="0FD25A33" w14:textId="77777777" w:rsidR="00710D15" w:rsidRDefault="00710D15" w:rsidP="00710D15">
      <w:pPr>
        <w:jc w:val="center"/>
        <w:rPr>
          <w:rFonts w:ascii="Arial" w:hAnsi="Arial" w:cs="Arial"/>
          <w:b/>
          <w:bCs/>
          <w:sz w:val="21"/>
          <w:szCs w:val="21"/>
        </w:rPr>
      </w:pPr>
      <w:r>
        <w:rPr>
          <w:rFonts w:ascii="Arial" w:hAnsi="Arial" w:cs="Arial"/>
          <w:b/>
          <w:bCs/>
          <w:sz w:val="21"/>
          <w:szCs w:val="21"/>
        </w:rPr>
        <w:t xml:space="preserve">Regional approach to watershed management will improve wastewater treatment </w:t>
      </w:r>
    </w:p>
    <w:p w14:paraId="13DB1FE3" w14:textId="77777777" w:rsidR="00710D15" w:rsidRPr="002801C4" w:rsidRDefault="00710D15" w:rsidP="00710D15">
      <w:pPr>
        <w:jc w:val="center"/>
        <w:rPr>
          <w:rFonts w:ascii="Arial" w:hAnsi="Arial" w:cs="Arial"/>
          <w:b/>
          <w:bCs/>
          <w:sz w:val="21"/>
          <w:szCs w:val="21"/>
        </w:rPr>
      </w:pPr>
      <w:r>
        <w:rPr>
          <w:rFonts w:ascii="Arial" w:hAnsi="Arial" w:cs="Arial"/>
          <w:b/>
          <w:bCs/>
          <w:sz w:val="21"/>
          <w:szCs w:val="21"/>
        </w:rPr>
        <w:t>and create economic development opportunities</w:t>
      </w:r>
    </w:p>
    <w:p w14:paraId="5862F445" w14:textId="77777777" w:rsidR="00710D15" w:rsidRPr="001F217E" w:rsidRDefault="00710D15" w:rsidP="00710D15">
      <w:pPr>
        <w:rPr>
          <w:rFonts w:ascii="Arial" w:hAnsi="Arial" w:cs="Arial"/>
          <w:sz w:val="21"/>
          <w:szCs w:val="21"/>
        </w:rPr>
      </w:pPr>
    </w:p>
    <w:p w14:paraId="7729C1F5" w14:textId="629B4986" w:rsidR="0050715A" w:rsidRPr="0050715A" w:rsidRDefault="00710D15" w:rsidP="0050715A">
      <w:pPr>
        <w:pStyle w:val="NormalWeb"/>
        <w:spacing w:before="0" w:beforeAutospacing="0" w:after="0" w:afterAutospacing="0" w:line="276" w:lineRule="auto"/>
        <w:rPr>
          <w:rFonts w:ascii="Arial" w:hAnsi="Arial" w:cs="Arial"/>
          <w:sz w:val="21"/>
          <w:szCs w:val="21"/>
        </w:rPr>
      </w:pPr>
      <w:r w:rsidRPr="009E5905">
        <w:rPr>
          <w:rFonts w:ascii="Arial" w:hAnsi="Arial" w:cs="Arial"/>
          <w:sz w:val="21"/>
          <w:szCs w:val="21"/>
        </w:rPr>
        <w:t>LOUISVILLE –</w:t>
      </w:r>
      <w:r w:rsidR="00CC5910" w:rsidRPr="00CC5910">
        <w:rPr>
          <w:rFonts w:ascii="Arial" w:hAnsi="Arial" w:cs="Arial"/>
          <w:sz w:val="21"/>
          <w:szCs w:val="21"/>
        </w:rPr>
        <w:t xml:space="preserve"> </w:t>
      </w:r>
      <w:r w:rsidR="0050715A" w:rsidRPr="0050715A">
        <w:rPr>
          <w:rFonts w:ascii="Arial" w:hAnsi="Arial" w:cs="Arial"/>
          <w:sz w:val="21"/>
          <w:szCs w:val="21"/>
        </w:rPr>
        <w:t>Improved wastewater treatment and expanded service capacity are in store for Bullitt County following MSD’s acquisition of the Bullitt County Sanitation District (BCSD). MSD completed the acquisition on November 30 and takes over service responsibilities for 4,200 B</w:t>
      </w:r>
      <w:r w:rsidR="0090264D">
        <w:rPr>
          <w:rFonts w:ascii="Arial" w:hAnsi="Arial" w:cs="Arial"/>
          <w:sz w:val="21"/>
          <w:szCs w:val="21"/>
        </w:rPr>
        <w:t>ullitt County</w:t>
      </w:r>
      <w:r w:rsidR="0050715A" w:rsidRPr="0050715A">
        <w:rPr>
          <w:rFonts w:ascii="Arial" w:hAnsi="Arial" w:cs="Arial"/>
          <w:sz w:val="21"/>
          <w:szCs w:val="21"/>
        </w:rPr>
        <w:t xml:space="preserve"> </w:t>
      </w:r>
      <w:r w:rsidR="00735A52">
        <w:rPr>
          <w:rFonts w:ascii="Arial" w:hAnsi="Arial" w:cs="Arial"/>
          <w:sz w:val="21"/>
          <w:szCs w:val="21"/>
        </w:rPr>
        <w:t xml:space="preserve">(former BSCD, Hunter’s Hollow Treatment Plant and Big Valley Sewer Utility) </w:t>
      </w:r>
      <w:r w:rsidR="0050715A" w:rsidRPr="0050715A">
        <w:rPr>
          <w:rFonts w:ascii="Arial" w:hAnsi="Arial" w:cs="Arial"/>
          <w:sz w:val="21"/>
          <w:szCs w:val="21"/>
        </w:rPr>
        <w:t>residential customers and eight small “package” wastewater treatment plants on December 1.</w:t>
      </w:r>
    </w:p>
    <w:p w14:paraId="1802CE7A" w14:textId="77777777" w:rsidR="0050715A" w:rsidRPr="0050715A" w:rsidRDefault="0050715A" w:rsidP="0050715A">
      <w:pPr>
        <w:pStyle w:val="NormalWeb"/>
        <w:spacing w:before="0" w:beforeAutospacing="0" w:after="0" w:afterAutospacing="0" w:line="276" w:lineRule="auto"/>
        <w:rPr>
          <w:rFonts w:ascii="Arial" w:hAnsi="Arial" w:cs="Arial"/>
          <w:sz w:val="21"/>
          <w:szCs w:val="21"/>
        </w:rPr>
      </w:pPr>
      <w:r w:rsidRPr="0050715A">
        <w:rPr>
          <w:rFonts w:ascii="Arial" w:hAnsi="Arial" w:cs="Arial"/>
          <w:sz w:val="21"/>
          <w:szCs w:val="21"/>
        </w:rPr>
        <w:t xml:space="preserve"> </w:t>
      </w:r>
    </w:p>
    <w:p w14:paraId="3EB7E0EF" w14:textId="77777777" w:rsidR="0050715A" w:rsidRPr="0050715A" w:rsidRDefault="0050715A" w:rsidP="0050715A">
      <w:pPr>
        <w:pStyle w:val="NormalWeb"/>
        <w:spacing w:before="0" w:beforeAutospacing="0" w:after="0" w:afterAutospacing="0" w:line="276" w:lineRule="auto"/>
        <w:rPr>
          <w:rFonts w:ascii="Arial" w:hAnsi="Arial" w:cs="Arial"/>
          <w:sz w:val="21"/>
          <w:szCs w:val="21"/>
        </w:rPr>
      </w:pPr>
      <w:r w:rsidRPr="0050715A">
        <w:rPr>
          <w:rFonts w:ascii="Arial" w:hAnsi="Arial" w:cs="Arial"/>
          <w:sz w:val="21"/>
          <w:szCs w:val="21"/>
        </w:rPr>
        <w:t xml:space="preserve">“We appreciate the collaboration of the Bullitt County Fiscal Court and BCSD to complete this transaction and move toward a regional vision to improve wastewater treatment and increase treatment capacity for a growing community,” said MSD Executive Director Tony Parrott. “Watersheds cross over jurisdictional boundaries, so a regional approach allows us to provide services holistically across the watershed, bring economies of scale, and make improvements that benefit the entire region, not just one county or the other.” </w:t>
      </w:r>
    </w:p>
    <w:p w14:paraId="2F3CF6A9" w14:textId="77777777" w:rsidR="0050715A" w:rsidRPr="0050715A" w:rsidRDefault="0050715A" w:rsidP="0050715A">
      <w:pPr>
        <w:pStyle w:val="NormalWeb"/>
        <w:spacing w:before="0" w:beforeAutospacing="0" w:after="0" w:afterAutospacing="0" w:line="276" w:lineRule="auto"/>
        <w:rPr>
          <w:rFonts w:ascii="Arial" w:hAnsi="Arial" w:cs="Arial"/>
          <w:sz w:val="21"/>
          <w:szCs w:val="21"/>
        </w:rPr>
      </w:pPr>
      <w:r w:rsidRPr="0050715A">
        <w:rPr>
          <w:rFonts w:ascii="Arial" w:hAnsi="Arial" w:cs="Arial"/>
          <w:sz w:val="21"/>
          <w:szCs w:val="21"/>
        </w:rPr>
        <w:t xml:space="preserve"> </w:t>
      </w:r>
    </w:p>
    <w:p w14:paraId="50CF6FF5" w14:textId="77777777" w:rsidR="0050715A" w:rsidRPr="0050715A" w:rsidRDefault="0050715A" w:rsidP="0050715A">
      <w:pPr>
        <w:pStyle w:val="NormalWeb"/>
        <w:spacing w:before="0" w:beforeAutospacing="0" w:after="0" w:afterAutospacing="0" w:line="276" w:lineRule="auto"/>
        <w:rPr>
          <w:rFonts w:ascii="Arial" w:hAnsi="Arial" w:cs="Arial"/>
          <w:sz w:val="21"/>
          <w:szCs w:val="21"/>
        </w:rPr>
      </w:pPr>
      <w:r w:rsidRPr="0050715A">
        <w:rPr>
          <w:rFonts w:ascii="Arial" w:hAnsi="Arial" w:cs="Arial"/>
          <w:sz w:val="21"/>
          <w:szCs w:val="21"/>
        </w:rPr>
        <w:t xml:space="preserve">Among the benefits of the acquisition, MSD will begin to decommission some of Bullitt County’s smaller treatment plants that have passed their useful life and manage that service through MSD’s larger regional treatment facilities. One of MSD’s first projects will divert wastewater flow from the former Hunters Hollow Treatment Plant and Big Wood Pump Station to MSD’s recently constructed large sewer line in southern Jefferson County, the Mud Lane Interceptor. In addition, MSD will develop </w:t>
      </w:r>
      <w:proofErr w:type="gramStart"/>
      <w:r w:rsidRPr="0050715A">
        <w:rPr>
          <w:rFonts w:ascii="Arial" w:hAnsi="Arial" w:cs="Arial"/>
          <w:sz w:val="21"/>
          <w:szCs w:val="21"/>
        </w:rPr>
        <w:t>a long-term facilities</w:t>
      </w:r>
      <w:proofErr w:type="gramEnd"/>
      <w:r w:rsidRPr="0050715A">
        <w:rPr>
          <w:rFonts w:ascii="Arial" w:hAnsi="Arial" w:cs="Arial"/>
          <w:sz w:val="21"/>
          <w:szCs w:val="21"/>
        </w:rPr>
        <w:t xml:space="preserve"> plan to identify capital improvements or elimination plans for all the wastewater treatment plants within the service area.</w:t>
      </w:r>
    </w:p>
    <w:p w14:paraId="4106FD8B" w14:textId="77777777" w:rsidR="0050715A" w:rsidRPr="0050715A" w:rsidRDefault="0050715A" w:rsidP="0050715A">
      <w:pPr>
        <w:pStyle w:val="NormalWeb"/>
        <w:spacing w:before="0" w:beforeAutospacing="0" w:after="0" w:afterAutospacing="0" w:line="276" w:lineRule="auto"/>
        <w:rPr>
          <w:rFonts w:ascii="Arial" w:hAnsi="Arial" w:cs="Arial"/>
          <w:sz w:val="21"/>
          <w:szCs w:val="21"/>
        </w:rPr>
      </w:pPr>
      <w:r w:rsidRPr="0050715A">
        <w:rPr>
          <w:rFonts w:ascii="Arial" w:hAnsi="Arial" w:cs="Arial"/>
          <w:sz w:val="21"/>
          <w:szCs w:val="21"/>
        </w:rPr>
        <w:t xml:space="preserve"> </w:t>
      </w:r>
    </w:p>
    <w:p w14:paraId="44399AC8" w14:textId="77777777" w:rsidR="0050715A" w:rsidRPr="0050715A" w:rsidRDefault="0050715A" w:rsidP="0050715A">
      <w:pPr>
        <w:pStyle w:val="NormalWeb"/>
        <w:spacing w:before="0" w:beforeAutospacing="0" w:after="0" w:afterAutospacing="0" w:line="276" w:lineRule="auto"/>
        <w:rPr>
          <w:rFonts w:ascii="Arial" w:hAnsi="Arial" w:cs="Arial"/>
          <w:sz w:val="21"/>
          <w:szCs w:val="21"/>
        </w:rPr>
      </w:pPr>
      <w:r w:rsidRPr="0050715A">
        <w:rPr>
          <w:rFonts w:ascii="Arial" w:hAnsi="Arial" w:cs="Arial"/>
          <w:sz w:val="21"/>
          <w:szCs w:val="21"/>
        </w:rPr>
        <w:t xml:space="preserve">“MSD’s acquisition of BCSD will bring wastewater system improvements to protect the health and safety of residents while the increased service capacity also creates economic development opportunities for Bullitt County,” said Bullitt County Judge Executive Jerry Summers. </w:t>
      </w:r>
    </w:p>
    <w:p w14:paraId="70F3C9F6" w14:textId="77777777" w:rsidR="0050715A" w:rsidRPr="0050715A" w:rsidRDefault="0050715A" w:rsidP="0050715A">
      <w:pPr>
        <w:pStyle w:val="NormalWeb"/>
        <w:spacing w:before="0" w:beforeAutospacing="0" w:after="0" w:afterAutospacing="0" w:line="276" w:lineRule="auto"/>
        <w:rPr>
          <w:rFonts w:ascii="Arial" w:hAnsi="Arial" w:cs="Arial"/>
          <w:sz w:val="21"/>
          <w:szCs w:val="21"/>
        </w:rPr>
      </w:pPr>
      <w:r w:rsidRPr="0050715A">
        <w:rPr>
          <w:rFonts w:ascii="Arial" w:hAnsi="Arial" w:cs="Arial"/>
          <w:sz w:val="21"/>
          <w:szCs w:val="21"/>
        </w:rPr>
        <w:t xml:space="preserve"> </w:t>
      </w:r>
    </w:p>
    <w:p w14:paraId="5397E45E" w14:textId="77777777" w:rsidR="0050715A" w:rsidRPr="0050715A" w:rsidRDefault="0050715A" w:rsidP="0050715A">
      <w:pPr>
        <w:pStyle w:val="NormalWeb"/>
        <w:spacing w:before="0" w:beforeAutospacing="0" w:after="0" w:afterAutospacing="0" w:line="276" w:lineRule="auto"/>
        <w:rPr>
          <w:rFonts w:ascii="Arial" w:hAnsi="Arial" w:cs="Arial"/>
          <w:sz w:val="21"/>
          <w:szCs w:val="21"/>
        </w:rPr>
      </w:pPr>
      <w:r w:rsidRPr="0050715A">
        <w:rPr>
          <w:rFonts w:ascii="Arial" w:hAnsi="Arial" w:cs="Arial"/>
          <w:sz w:val="21"/>
          <w:szCs w:val="21"/>
        </w:rPr>
        <w:t>Terms of the acquisition maintain the 10-year customer rate structure Bullitt County Fiscal Court put in place in 2016, including 12-percent annual increases. However, when that schedule expires, MSD will reduce the annual increases to no more than 3-percent until Bullitt County rates equalize with that of MSD’s Louisville customers.</w:t>
      </w:r>
    </w:p>
    <w:p w14:paraId="0520C9B0" w14:textId="77777777" w:rsidR="0050715A" w:rsidRPr="0050715A" w:rsidRDefault="0050715A" w:rsidP="0050715A">
      <w:pPr>
        <w:pStyle w:val="NormalWeb"/>
        <w:spacing w:before="0" w:beforeAutospacing="0" w:after="0" w:afterAutospacing="0" w:line="276" w:lineRule="auto"/>
        <w:rPr>
          <w:rFonts w:ascii="Arial" w:hAnsi="Arial" w:cs="Arial"/>
          <w:sz w:val="21"/>
          <w:szCs w:val="21"/>
        </w:rPr>
      </w:pPr>
      <w:r w:rsidRPr="0050715A">
        <w:rPr>
          <w:rFonts w:ascii="Arial" w:hAnsi="Arial" w:cs="Arial"/>
          <w:sz w:val="21"/>
          <w:szCs w:val="21"/>
        </w:rPr>
        <w:t xml:space="preserve"> </w:t>
      </w:r>
    </w:p>
    <w:p w14:paraId="55E608C1" w14:textId="77777777" w:rsidR="0050715A" w:rsidRPr="0050715A" w:rsidRDefault="0050715A" w:rsidP="0050715A">
      <w:pPr>
        <w:pStyle w:val="NormalWeb"/>
        <w:spacing w:before="0" w:beforeAutospacing="0" w:after="0" w:afterAutospacing="0" w:line="276" w:lineRule="auto"/>
        <w:rPr>
          <w:rFonts w:ascii="Arial" w:hAnsi="Arial" w:cs="Arial"/>
          <w:sz w:val="21"/>
          <w:szCs w:val="21"/>
        </w:rPr>
      </w:pPr>
      <w:r w:rsidRPr="0050715A">
        <w:rPr>
          <w:rFonts w:ascii="Arial" w:hAnsi="Arial" w:cs="Arial"/>
          <w:sz w:val="21"/>
          <w:szCs w:val="21"/>
        </w:rPr>
        <w:t xml:space="preserve">BCSD employees will become MSD employees. </w:t>
      </w:r>
    </w:p>
    <w:p w14:paraId="74EAA735" w14:textId="77777777" w:rsidR="0050715A" w:rsidRPr="0050715A" w:rsidRDefault="0050715A" w:rsidP="0050715A">
      <w:pPr>
        <w:pStyle w:val="NormalWeb"/>
        <w:spacing w:before="0" w:beforeAutospacing="0" w:after="0" w:afterAutospacing="0" w:line="276" w:lineRule="auto"/>
        <w:rPr>
          <w:rFonts w:ascii="Arial" w:hAnsi="Arial" w:cs="Arial"/>
          <w:sz w:val="21"/>
          <w:szCs w:val="21"/>
        </w:rPr>
      </w:pPr>
      <w:r w:rsidRPr="0050715A">
        <w:rPr>
          <w:rFonts w:ascii="Arial" w:hAnsi="Arial" w:cs="Arial"/>
          <w:sz w:val="21"/>
          <w:szCs w:val="21"/>
        </w:rPr>
        <w:t xml:space="preserve"> </w:t>
      </w:r>
    </w:p>
    <w:p w14:paraId="0B588591" w14:textId="691D86F3" w:rsidR="00CC5910" w:rsidRDefault="0050715A" w:rsidP="0050715A">
      <w:pPr>
        <w:pStyle w:val="NormalWeb"/>
        <w:spacing w:before="0" w:beforeAutospacing="0" w:after="0" w:afterAutospacing="0" w:line="276" w:lineRule="auto"/>
        <w:rPr>
          <w:rFonts w:ascii="Arial" w:hAnsi="Arial" w:cs="Arial"/>
          <w:sz w:val="21"/>
          <w:szCs w:val="21"/>
        </w:rPr>
      </w:pPr>
      <w:r w:rsidRPr="0050715A">
        <w:rPr>
          <w:rFonts w:ascii="Arial" w:hAnsi="Arial" w:cs="Arial"/>
          <w:sz w:val="21"/>
          <w:szCs w:val="21"/>
        </w:rPr>
        <w:t>“We are pleased to welcome former BCSD employees as we integrate them into the MSD Operations Group,” Parrott said. “Their institutional knowledge will combine with MSD’s expertise and resources to enhance wastewater service in the region.”</w:t>
      </w:r>
    </w:p>
    <w:p w14:paraId="2E7DC6FB" w14:textId="77777777" w:rsidR="00A876F9" w:rsidRPr="00B429B3" w:rsidRDefault="00A876F9" w:rsidP="00A876F9">
      <w:pPr>
        <w:shd w:val="clear" w:color="auto" w:fill="FFFFFF"/>
        <w:spacing w:line="276" w:lineRule="auto"/>
        <w:jc w:val="center"/>
        <w:textAlignment w:val="baseline"/>
        <w:rPr>
          <w:rFonts w:ascii="Arial" w:hAnsi="Arial" w:cs="Arial"/>
          <w:color w:val="444444"/>
          <w:sz w:val="16"/>
          <w:szCs w:val="16"/>
        </w:rPr>
      </w:pPr>
      <w:r>
        <w:rPr>
          <w:rFonts w:ascii="Arial" w:hAnsi="Arial" w:cs="Arial"/>
          <w:color w:val="000000"/>
          <w:sz w:val="21"/>
          <w:szCs w:val="21"/>
        </w:rPr>
        <w:t>###</w:t>
      </w:r>
    </w:p>
    <w:p w14:paraId="2A475A16" w14:textId="52A7F668" w:rsidR="00A876F9" w:rsidRPr="00B429B3" w:rsidRDefault="0050715A" w:rsidP="00A876F9">
      <w:pPr>
        <w:shd w:val="clear" w:color="auto" w:fill="FFFFFF"/>
        <w:spacing w:line="220" w:lineRule="exact"/>
        <w:textAlignment w:val="baseline"/>
        <w:rPr>
          <w:rFonts w:ascii="Arial" w:hAnsi="Arial" w:cs="Arial"/>
          <w:color w:val="444444"/>
          <w:sz w:val="16"/>
          <w:szCs w:val="16"/>
        </w:rPr>
      </w:pPr>
      <w:r w:rsidRPr="00C005AE">
        <w:rPr>
          <w:rFonts w:ascii="Arial" w:hAnsi="Arial" w:cs="Arial"/>
          <w:noProof/>
          <w:color w:val="444444"/>
          <w:sz w:val="16"/>
          <w:szCs w:val="16"/>
        </w:rPr>
        <w:lastRenderedPageBreak/>
        <w:drawing>
          <wp:anchor distT="0" distB="0" distL="114300" distR="114300" simplePos="0" relativeHeight="251659264" behindDoc="0" locked="0" layoutInCell="1" allowOverlap="1" wp14:anchorId="562C3D90" wp14:editId="39E93197">
            <wp:simplePos x="0" y="0"/>
            <wp:positionH relativeFrom="column">
              <wp:posOffset>-26670</wp:posOffset>
            </wp:positionH>
            <wp:positionV relativeFrom="page">
              <wp:posOffset>1739136</wp:posOffset>
            </wp:positionV>
            <wp:extent cx="242570" cy="242570"/>
            <wp:effectExtent l="0" t="0" r="0" b="0"/>
            <wp:wrapSquare wrapText="bothSides"/>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570" cy="24257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2CD">
        <w:rPr>
          <w:rFonts w:ascii="Arial" w:hAnsi="Arial" w:cs="Arial"/>
          <w:b/>
          <w:noProof/>
          <w:color w:val="7F7F7F"/>
          <w:sz w:val="16"/>
          <w:szCs w:val="16"/>
        </w:rPr>
        <w:drawing>
          <wp:anchor distT="0" distB="0" distL="114300" distR="114300" simplePos="0" relativeHeight="251661312" behindDoc="0" locked="0" layoutInCell="1" allowOverlap="1" wp14:anchorId="0B8B5C77" wp14:editId="31DDBC73">
            <wp:simplePos x="0" y="0"/>
            <wp:positionH relativeFrom="column">
              <wp:posOffset>393065</wp:posOffset>
            </wp:positionH>
            <wp:positionV relativeFrom="paragraph">
              <wp:posOffset>163830</wp:posOffset>
            </wp:positionV>
            <wp:extent cx="196215" cy="1962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a:fillRect/>
                    </a:stretch>
                  </pic:blipFill>
                  <pic:spPr>
                    <a:xfrm flipV="1">
                      <a:off x="0" y="0"/>
                      <a:ext cx="196215" cy="196215"/>
                    </a:xfrm>
                    <a:prstGeom prst="rect">
                      <a:avLst/>
                    </a:prstGeom>
                  </pic:spPr>
                </pic:pic>
              </a:graphicData>
            </a:graphic>
            <wp14:sizeRelH relativeFrom="page">
              <wp14:pctWidth>0</wp14:pctWidth>
            </wp14:sizeRelH>
            <wp14:sizeRelV relativeFrom="page">
              <wp14:pctHeight>0</wp14:pctHeight>
            </wp14:sizeRelV>
          </wp:anchor>
        </w:drawing>
      </w:r>
    </w:p>
    <w:p w14:paraId="3BB8B481" w14:textId="18D8DD21" w:rsidR="00C005AE" w:rsidRDefault="0050715A" w:rsidP="00A876F9">
      <w:pPr>
        <w:shd w:val="clear" w:color="auto" w:fill="FFFFFF"/>
        <w:spacing w:line="220" w:lineRule="exact"/>
        <w:textAlignment w:val="baseline"/>
        <w:rPr>
          <w:rFonts w:ascii="Arial" w:hAnsi="Arial" w:cs="Arial"/>
          <w:b/>
          <w:color w:val="7F7F7F"/>
          <w:sz w:val="16"/>
          <w:szCs w:val="16"/>
        </w:rPr>
      </w:pPr>
      <w:r w:rsidRPr="00C005AE">
        <w:rPr>
          <w:rFonts w:ascii="Arial" w:hAnsi="Arial" w:cs="Arial"/>
          <w:noProof/>
          <w:color w:val="444444"/>
          <w:sz w:val="16"/>
          <w:szCs w:val="16"/>
        </w:rPr>
        <w:drawing>
          <wp:anchor distT="0" distB="0" distL="114300" distR="114300" simplePos="0" relativeHeight="251660288" behindDoc="0" locked="0" layoutInCell="1" allowOverlap="1" wp14:anchorId="692BD3A3" wp14:editId="6CB8BA55">
            <wp:simplePos x="0" y="0"/>
            <wp:positionH relativeFrom="column">
              <wp:posOffset>215900</wp:posOffset>
            </wp:positionH>
            <wp:positionV relativeFrom="page">
              <wp:posOffset>1781681</wp:posOffset>
            </wp:positionV>
            <wp:extent cx="151130" cy="151130"/>
            <wp:effectExtent l="0" t="0" r="127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B-f-Logo__blue_50.png"/>
                    <pic:cNvPicPr/>
                  </pic:nvPicPr>
                  <pic:blipFill>
                    <a:blip r:embed="rId12"/>
                    <a:stretch>
                      <a:fillRect/>
                    </a:stretch>
                  </pic:blipFill>
                  <pic:spPr>
                    <a:xfrm>
                      <a:off x="0" y="0"/>
                      <a:ext cx="151130" cy="151130"/>
                    </a:xfrm>
                    <a:prstGeom prst="rect">
                      <a:avLst/>
                    </a:prstGeom>
                  </pic:spPr>
                </pic:pic>
              </a:graphicData>
            </a:graphic>
            <wp14:sizeRelH relativeFrom="page">
              <wp14:pctWidth>0</wp14:pctWidth>
            </wp14:sizeRelH>
            <wp14:sizeRelV relativeFrom="page">
              <wp14:pctHeight>0</wp14:pctHeight>
            </wp14:sizeRelV>
          </wp:anchor>
        </w:drawing>
      </w:r>
    </w:p>
    <w:p w14:paraId="4ACF26F7" w14:textId="60655EEC" w:rsidR="00C005AE" w:rsidRDefault="00C005AE" w:rsidP="00A876F9">
      <w:pPr>
        <w:shd w:val="clear" w:color="auto" w:fill="FFFFFF"/>
        <w:spacing w:line="220" w:lineRule="exact"/>
        <w:textAlignment w:val="baseline"/>
        <w:rPr>
          <w:rFonts w:ascii="Arial" w:hAnsi="Arial" w:cs="Arial"/>
          <w:b/>
          <w:color w:val="7F7F7F"/>
          <w:sz w:val="16"/>
          <w:szCs w:val="16"/>
        </w:rPr>
      </w:pPr>
    </w:p>
    <w:p w14:paraId="0E57BBBD" w14:textId="09D570AB" w:rsidR="00A876F9" w:rsidRPr="00E22C6D" w:rsidRDefault="00A876F9" w:rsidP="00A876F9">
      <w:pPr>
        <w:shd w:val="clear" w:color="auto" w:fill="FFFFFF"/>
        <w:spacing w:line="220" w:lineRule="exact"/>
        <w:textAlignment w:val="baseline"/>
        <w:rPr>
          <w:rFonts w:ascii="Arial" w:hAnsi="Arial" w:cs="Arial"/>
          <w:b/>
          <w:color w:val="7F7F7F"/>
          <w:sz w:val="16"/>
          <w:szCs w:val="16"/>
        </w:rPr>
      </w:pPr>
      <w:r w:rsidRPr="00E22C6D">
        <w:rPr>
          <w:rFonts w:ascii="Arial" w:hAnsi="Arial" w:cs="Arial"/>
          <w:b/>
          <w:color w:val="7F7F7F"/>
          <w:sz w:val="16"/>
          <w:szCs w:val="16"/>
        </w:rPr>
        <w:t>About MSD</w:t>
      </w:r>
    </w:p>
    <w:p w14:paraId="35D4FE6B" w14:textId="77777777" w:rsidR="001B5A4D" w:rsidRPr="001B5A4D" w:rsidRDefault="001B5A4D" w:rsidP="001B5A4D">
      <w:pPr>
        <w:shd w:val="clear" w:color="auto" w:fill="FFFFFF"/>
        <w:spacing w:line="220" w:lineRule="exact"/>
        <w:textAlignment w:val="baseline"/>
        <w:rPr>
          <w:rFonts w:ascii="Arial" w:hAnsi="Arial" w:cs="Arial"/>
          <w:color w:val="444444"/>
          <w:sz w:val="16"/>
          <w:szCs w:val="16"/>
        </w:rPr>
      </w:pPr>
      <w:r w:rsidRPr="001B5A4D">
        <w:rPr>
          <w:rFonts w:ascii="Arial" w:hAnsi="Arial" w:cs="Arial"/>
          <w:color w:val="444444"/>
          <w:sz w:val="16"/>
          <w:szCs w:val="16"/>
        </w:rPr>
        <w:t>The Louisville/Jefferson County Metropolitan Sewer District (MSD) works to achieve and maintain clean, environmentally safe waterways for a</w:t>
      </w:r>
    </w:p>
    <w:p w14:paraId="5680A28C" w14:textId="70CFFB2C" w:rsidR="00201601" w:rsidRPr="00932028" w:rsidRDefault="001B5A4D" w:rsidP="001B5A4D">
      <w:pPr>
        <w:shd w:val="clear" w:color="auto" w:fill="FFFFFF"/>
        <w:spacing w:line="220" w:lineRule="exact"/>
        <w:textAlignment w:val="baseline"/>
        <w:rPr>
          <w:rFonts w:ascii="Arial" w:hAnsi="Arial" w:cs="Arial"/>
          <w:color w:val="444444"/>
          <w:sz w:val="16"/>
          <w:szCs w:val="16"/>
        </w:rPr>
      </w:pPr>
      <w:r w:rsidRPr="001B5A4D">
        <w:rPr>
          <w:rFonts w:ascii="Arial" w:hAnsi="Arial" w:cs="Arial"/>
          <w:color w:val="444444"/>
          <w:sz w:val="16"/>
          <w:szCs w:val="16"/>
        </w:rPr>
        <w:t>healthy and vibrant community. More than 670 employees provide wastewater management, drainage and flood protection</w:t>
      </w:r>
      <w:r>
        <w:rPr>
          <w:rFonts w:ascii="Arial" w:hAnsi="Arial" w:cs="Arial"/>
          <w:color w:val="444444"/>
          <w:sz w:val="16"/>
          <w:szCs w:val="16"/>
        </w:rPr>
        <w:t xml:space="preserve"> </w:t>
      </w:r>
      <w:r w:rsidRPr="001B5A4D">
        <w:rPr>
          <w:rFonts w:ascii="Arial" w:hAnsi="Arial" w:cs="Arial"/>
          <w:color w:val="444444"/>
          <w:sz w:val="16"/>
          <w:szCs w:val="16"/>
        </w:rPr>
        <w:t>services across the 376 square miles of Louisville Metro and wastewater service in portions of Bullitt and Oldham Counties. In addition to operating and maintaining Louisville Metro’s sewer system, floodwall system, water quality treatment centers and flood pumping stations, MSD invests in hundreds of infrastructure improvement projects each year, plants more than 1,000 trees and other vegetation annually to enhance water filtration and reduce runoff, and provides numerous outreach programs to inform and educate the community about protecting our waterways.</w:t>
      </w:r>
    </w:p>
    <w:sectPr w:rsidR="00201601" w:rsidRPr="00932028" w:rsidSect="007C3D5C">
      <w:type w:val="continuous"/>
      <w:pgSz w:w="12240" w:h="15840"/>
      <w:pgMar w:top="2520" w:right="720" w:bottom="720" w:left="1440"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CE460" w14:textId="77777777" w:rsidR="00053905" w:rsidRDefault="00053905" w:rsidP="00151FD8">
      <w:r>
        <w:separator/>
      </w:r>
    </w:p>
  </w:endnote>
  <w:endnote w:type="continuationSeparator" w:id="0">
    <w:p w14:paraId="107ABE44" w14:textId="77777777" w:rsidR="00053905" w:rsidRDefault="00053905" w:rsidP="00151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Gotham Light">
    <w:panose1 w:val="02000603030000020004"/>
    <w:charset w:val="4D"/>
    <w:family w:val="auto"/>
    <w:pitch w:val="variable"/>
    <w:sig w:usb0="800000AF" w:usb1="40000048" w:usb2="00000000" w:usb3="00000000" w:csb0="0000011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82B4D" w14:textId="77777777" w:rsidR="00053905" w:rsidRDefault="00053905" w:rsidP="00151FD8">
      <w:r>
        <w:separator/>
      </w:r>
    </w:p>
  </w:footnote>
  <w:footnote w:type="continuationSeparator" w:id="0">
    <w:p w14:paraId="4AC4E4D0" w14:textId="77777777" w:rsidR="00053905" w:rsidRDefault="00053905" w:rsidP="00151F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29425" w14:textId="77777777" w:rsidR="00031677" w:rsidRPr="009A4508" w:rsidRDefault="00C04865" w:rsidP="009A4508">
    <w:pPr>
      <w:pStyle w:val="Header"/>
    </w:pPr>
    <w:r>
      <w:rPr>
        <w:noProof/>
      </w:rPr>
      <w:drawing>
        <wp:anchor distT="0" distB="0" distL="114300" distR="114300" simplePos="0" relativeHeight="251657728" behindDoc="1" locked="0" layoutInCell="1" allowOverlap="1" wp14:anchorId="7D8F8529" wp14:editId="05F4804A">
          <wp:simplePos x="0" y="0"/>
          <wp:positionH relativeFrom="column">
            <wp:posOffset>-912495</wp:posOffset>
          </wp:positionH>
          <wp:positionV relativeFrom="paragraph">
            <wp:posOffset>-456565</wp:posOffset>
          </wp:positionV>
          <wp:extent cx="7770495" cy="10058400"/>
          <wp:effectExtent l="0" t="0" r="0" b="0"/>
          <wp:wrapNone/>
          <wp:docPr id="1" name="Picture 1" descr="Description: Macintosh HD:Users:montazetrumbo:Creative Cloud Files (1):Letterheads and Memos Templates:MSD Letterhead:MSD Letterhead Templat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montazetrumbo:Creative Cloud Files (1):Letterheads and Memos Templates:MSD Letterhead:MSD Letterhead Template.jp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0495"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D6D13"/>
    <w:multiLevelType w:val="hybridMultilevel"/>
    <w:tmpl w:val="E13EA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11136F"/>
    <w:multiLevelType w:val="hybridMultilevel"/>
    <w:tmpl w:val="9A8EC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641987"/>
    <w:multiLevelType w:val="hybridMultilevel"/>
    <w:tmpl w:val="D4A6624E"/>
    <w:lvl w:ilvl="0" w:tplc="0BAAF21C">
      <w:start w:val="502"/>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5504AA"/>
    <w:multiLevelType w:val="hybridMultilevel"/>
    <w:tmpl w:val="CE1EC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E31A9E"/>
    <w:multiLevelType w:val="hybridMultilevel"/>
    <w:tmpl w:val="3FE0D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5C19A4"/>
    <w:multiLevelType w:val="hybridMultilevel"/>
    <w:tmpl w:val="D03AE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2761A5"/>
    <w:multiLevelType w:val="hybridMultilevel"/>
    <w:tmpl w:val="BD1ECD8C"/>
    <w:lvl w:ilvl="0" w:tplc="3ED29070">
      <w:start w:val="502"/>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9250F0"/>
    <w:multiLevelType w:val="hybridMultilevel"/>
    <w:tmpl w:val="9C6C7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BB60FB"/>
    <w:multiLevelType w:val="hybridMultilevel"/>
    <w:tmpl w:val="7B969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6C6180"/>
    <w:multiLevelType w:val="hybridMultilevel"/>
    <w:tmpl w:val="207CB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7"/>
  </w:num>
  <w:num w:numId="4">
    <w:abstractNumId w:val="2"/>
  </w:num>
  <w:num w:numId="5">
    <w:abstractNumId w:val="6"/>
  </w:num>
  <w:num w:numId="6">
    <w:abstractNumId w:val="4"/>
  </w:num>
  <w:num w:numId="7">
    <w:abstractNumId w:val="1"/>
  </w:num>
  <w:num w:numId="8">
    <w:abstractNumId w:val="5"/>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42C"/>
    <w:rsid w:val="00012BD3"/>
    <w:rsid w:val="000154D3"/>
    <w:rsid w:val="00022130"/>
    <w:rsid w:val="000226DD"/>
    <w:rsid w:val="00031677"/>
    <w:rsid w:val="000323A2"/>
    <w:rsid w:val="00032432"/>
    <w:rsid w:val="00033163"/>
    <w:rsid w:val="00043E80"/>
    <w:rsid w:val="00050A8A"/>
    <w:rsid w:val="00053905"/>
    <w:rsid w:val="00055413"/>
    <w:rsid w:val="00057348"/>
    <w:rsid w:val="0006515D"/>
    <w:rsid w:val="00065583"/>
    <w:rsid w:val="000759E6"/>
    <w:rsid w:val="00087C3C"/>
    <w:rsid w:val="000B74D3"/>
    <w:rsid w:val="000C1B8F"/>
    <w:rsid w:val="000C3C35"/>
    <w:rsid w:val="000C498A"/>
    <w:rsid w:val="000C735F"/>
    <w:rsid w:val="000D076D"/>
    <w:rsid w:val="000D0AD2"/>
    <w:rsid w:val="000E050B"/>
    <w:rsid w:val="000E132F"/>
    <w:rsid w:val="000E55DC"/>
    <w:rsid w:val="000F1352"/>
    <w:rsid w:val="00102F17"/>
    <w:rsid w:val="00110676"/>
    <w:rsid w:val="0011260C"/>
    <w:rsid w:val="00120B4C"/>
    <w:rsid w:val="00134B24"/>
    <w:rsid w:val="00135DE1"/>
    <w:rsid w:val="00136813"/>
    <w:rsid w:val="0015074C"/>
    <w:rsid w:val="00151FD8"/>
    <w:rsid w:val="001606CA"/>
    <w:rsid w:val="00163F05"/>
    <w:rsid w:val="001642C4"/>
    <w:rsid w:val="001679E8"/>
    <w:rsid w:val="00173FA7"/>
    <w:rsid w:val="00180FD2"/>
    <w:rsid w:val="00185F1E"/>
    <w:rsid w:val="001974EE"/>
    <w:rsid w:val="001A28B4"/>
    <w:rsid w:val="001B5A4D"/>
    <w:rsid w:val="001C2BD1"/>
    <w:rsid w:val="001C5BC2"/>
    <w:rsid w:val="001C7E91"/>
    <w:rsid w:val="001D0FD4"/>
    <w:rsid w:val="001F472B"/>
    <w:rsid w:val="00201601"/>
    <w:rsid w:val="00207805"/>
    <w:rsid w:val="0021232A"/>
    <w:rsid w:val="00214EA2"/>
    <w:rsid w:val="00216C0E"/>
    <w:rsid w:val="00236E5F"/>
    <w:rsid w:val="002460FA"/>
    <w:rsid w:val="0025766E"/>
    <w:rsid w:val="002577A3"/>
    <w:rsid w:val="0026141C"/>
    <w:rsid w:val="00263382"/>
    <w:rsid w:val="002661CC"/>
    <w:rsid w:val="00266D70"/>
    <w:rsid w:val="00270840"/>
    <w:rsid w:val="00272418"/>
    <w:rsid w:val="002740EC"/>
    <w:rsid w:val="00277743"/>
    <w:rsid w:val="00277DEF"/>
    <w:rsid w:val="0028072A"/>
    <w:rsid w:val="00281C31"/>
    <w:rsid w:val="0028308F"/>
    <w:rsid w:val="002A3AE3"/>
    <w:rsid w:val="002D6F75"/>
    <w:rsid w:val="002E1290"/>
    <w:rsid w:val="00300960"/>
    <w:rsid w:val="00300B40"/>
    <w:rsid w:val="00302F91"/>
    <w:rsid w:val="00303C10"/>
    <w:rsid w:val="003109CC"/>
    <w:rsid w:val="0031183F"/>
    <w:rsid w:val="00322104"/>
    <w:rsid w:val="00324D28"/>
    <w:rsid w:val="00330F32"/>
    <w:rsid w:val="003314E7"/>
    <w:rsid w:val="0033417E"/>
    <w:rsid w:val="0033431E"/>
    <w:rsid w:val="0034270F"/>
    <w:rsid w:val="0034585F"/>
    <w:rsid w:val="0034626E"/>
    <w:rsid w:val="0036349F"/>
    <w:rsid w:val="00364302"/>
    <w:rsid w:val="0037095F"/>
    <w:rsid w:val="00371F21"/>
    <w:rsid w:val="003739B6"/>
    <w:rsid w:val="0039225D"/>
    <w:rsid w:val="00393618"/>
    <w:rsid w:val="0039600D"/>
    <w:rsid w:val="003C00F6"/>
    <w:rsid w:val="003C113B"/>
    <w:rsid w:val="003C3521"/>
    <w:rsid w:val="003C57B5"/>
    <w:rsid w:val="003C76C7"/>
    <w:rsid w:val="003C7F35"/>
    <w:rsid w:val="003D12AA"/>
    <w:rsid w:val="003D295F"/>
    <w:rsid w:val="003F6189"/>
    <w:rsid w:val="004002A5"/>
    <w:rsid w:val="004035A2"/>
    <w:rsid w:val="0040542C"/>
    <w:rsid w:val="00411DAA"/>
    <w:rsid w:val="0041573E"/>
    <w:rsid w:val="004650CB"/>
    <w:rsid w:val="00465A23"/>
    <w:rsid w:val="004859B5"/>
    <w:rsid w:val="004904CB"/>
    <w:rsid w:val="004A0F48"/>
    <w:rsid w:val="004A16AE"/>
    <w:rsid w:val="004A282A"/>
    <w:rsid w:val="004A2CEE"/>
    <w:rsid w:val="004A7350"/>
    <w:rsid w:val="004C0145"/>
    <w:rsid w:val="004D3130"/>
    <w:rsid w:val="004E2E0F"/>
    <w:rsid w:val="004E4B5A"/>
    <w:rsid w:val="004F4932"/>
    <w:rsid w:val="00503ABC"/>
    <w:rsid w:val="0050715A"/>
    <w:rsid w:val="00510D9E"/>
    <w:rsid w:val="00515061"/>
    <w:rsid w:val="00516CAB"/>
    <w:rsid w:val="00516E82"/>
    <w:rsid w:val="00527ED6"/>
    <w:rsid w:val="0054666E"/>
    <w:rsid w:val="005550D5"/>
    <w:rsid w:val="005560C8"/>
    <w:rsid w:val="005655DF"/>
    <w:rsid w:val="00565F61"/>
    <w:rsid w:val="005853AC"/>
    <w:rsid w:val="00586E46"/>
    <w:rsid w:val="00593644"/>
    <w:rsid w:val="005A2F41"/>
    <w:rsid w:val="005A601A"/>
    <w:rsid w:val="005B144D"/>
    <w:rsid w:val="005D01B2"/>
    <w:rsid w:val="005D0CE3"/>
    <w:rsid w:val="005D451F"/>
    <w:rsid w:val="005D5738"/>
    <w:rsid w:val="005D6488"/>
    <w:rsid w:val="005E1C81"/>
    <w:rsid w:val="005F1DD6"/>
    <w:rsid w:val="005F4837"/>
    <w:rsid w:val="0060398C"/>
    <w:rsid w:val="00607D9F"/>
    <w:rsid w:val="00620E29"/>
    <w:rsid w:val="0062356A"/>
    <w:rsid w:val="00641459"/>
    <w:rsid w:val="00650E4B"/>
    <w:rsid w:val="0065187B"/>
    <w:rsid w:val="00653A19"/>
    <w:rsid w:val="0065436C"/>
    <w:rsid w:val="00657FC4"/>
    <w:rsid w:val="0067789E"/>
    <w:rsid w:val="00680CE5"/>
    <w:rsid w:val="00681553"/>
    <w:rsid w:val="00683D7E"/>
    <w:rsid w:val="00684868"/>
    <w:rsid w:val="00686FA8"/>
    <w:rsid w:val="006900A9"/>
    <w:rsid w:val="00690D49"/>
    <w:rsid w:val="00696A4E"/>
    <w:rsid w:val="006A1453"/>
    <w:rsid w:val="006C2479"/>
    <w:rsid w:val="006C39D5"/>
    <w:rsid w:val="006D662E"/>
    <w:rsid w:val="006E084A"/>
    <w:rsid w:val="006E1202"/>
    <w:rsid w:val="006E3486"/>
    <w:rsid w:val="006E7009"/>
    <w:rsid w:val="006F124A"/>
    <w:rsid w:val="006F29AB"/>
    <w:rsid w:val="00701A90"/>
    <w:rsid w:val="00710D15"/>
    <w:rsid w:val="00711414"/>
    <w:rsid w:val="00725340"/>
    <w:rsid w:val="0072556E"/>
    <w:rsid w:val="00727FBA"/>
    <w:rsid w:val="00733BB0"/>
    <w:rsid w:val="00734223"/>
    <w:rsid w:val="00735164"/>
    <w:rsid w:val="00735A52"/>
    <w:rsid w:val="00740D55"/>
    <w:rsid w:val="00743F0A"/>
    <w:rsid w:val="0075713F"/>
    <w:rsid w:val="007670F1"/>
    <w:rsid w:val="00771FDC"/>
    <w:rsid w:val="00792D71"/>
    <w:rsid w:val="007963D0"/>
    <w:rsid w:val="007A133B"/>
    <w:rsid w:val="007A4B74"/>
    <w:rsid w:val="007A659D"/>
    <w:rsid w:val="007A7C91"/>
    <w:rsid w:val="007B4715"/>
    <w:rsid w:val="007B583B"/>
    <w:rsid w:val="007B7D65"/>
    <w:rsid w:val="007C078D"/>
    <w:rsid w:val="007C0CCF"/>
    <w:rsid w:val="007C3182"/>
    <w:rsid w:val="007C3D5C"/>
    <w:rsid w:val="007D4DBD"/>
    <w:rsid w:val="007E7B75"/>
    <w:rsid w:val="007F1EC4"/>
    <w:rsid w:val="00801D14"/>
    <w:rsid w:val="008020B0"/>
    <w:rsid w:val="00803326"/>
    <w:rsid w:val="0081100C"/>
    <w:rsid w:val="00814DF2"/>
    <w:rsid w:val="008345AA"/>
    <w:rsid w:val="0083497C"/>
    <w:rsid w:val="008424CC"/>
    <w:rsid w:val="008470B4"/>
    <w:rsid w:val="00847654"/>
    <w:rsid w:val="00881DC7"/>
    <w:rsid w:val="008859E5"/>
    <w:rsid w:val="008931A7"/>
    <w:rsid w:val="00893A09"/>
    <w:rsid w:val="008A6C79"/>
    <w:rsid w:val="008B558C"/>
    <w:rsid w:val="008C3ED4"/>
    <w:rsid w:val="008C4E46"/>
    <w:rsid w:val="008D3EE1"/>
    <w:rsid w:val="008E7CD8"/>
    <w:rsid w:val="0090264D"/>
    <w:rsid w:val="0091294F"/>
    <w:rsid w:val="009168B3"/>
    <w:rsid w:val="00916B2E"/>
    <w:rsid w:val="00920970"/>
    <w:rsid w:val="00932028"/>
    <w:rsid w:val="00934CB3"/>
    <w:rsid w:val="00936169"/>
    <w:rsid w:val="00936B11"/>
    <w:rsid w:val="00942C05"/>
    <w:rsid w:val="0095356D"/>
    <w:rsid w:val="00956673"/>
    <w:rsid w:val="009602CD"/>
    <w:rsid w:val="00967ACA"/>
    <w:rsid w:val="00985F67"/>
    <w:rsid w:val="00986BDF"/>
    <w:rsid w:val="0099131C"/>
    <w:rsid w:val="00994FAE"/>
    <w:rsid w:val="00995573"/>
    <w:rsid w:val="009A137D"/>
    <w:rsid w:val="009A4508"/>
    <w:rsid w:val="009B21A7"/>
    <w:rsid w:val="009C15F1"/>
    <w:rsid w:val="009C6455"/>
    <w:rsid w:val="009C7738"/>
    <w:rsid w:val="009D1C21"/>
    <w:rsid w:val="009E28D6"/>
    <w:rsid w:val="009E5905"/>
    <w:rsid w:val="009E6124"/>
    <w:rsid w:val="009E6FB7"/>
    <w:rsid w:val="00A06919"/>
    <w:rsid w:val="00A17682"/>
    <w:rsid w:val="00A17BA4"/>
    <w:rsid w:val="00A22E10"/>
    <w:rsid w:val="00A26A00"/>
    <w:rsid w:val="00A26C8F"/>
    <w:rsid w:val="00A31D6D"/>
    <w:rsid w:val="00A41CE3"/>
    <w:rsid w:val="00A4397F"/>
    <w:rsid w:val="00A44FEE"/>
    <w:rsid w:val="00A4597A"/>
    <w:rsid w:val="00A60606"/>
    <w:rsid w:val="00A65BD0"/>
    <w:rsid w:val="00A7059F"/>
    <w:rsid w:val="00A758B7"/>
    <w:rsid w:val="00A805CE"/>
    <w:rsid w:val="00A842E6"/>
    <w:rsid w:val="00A86B68"/>
    <w:rsid w:val="00A876F9"/>
    <w:rsid w:val="00A974EA"/>
    <w:rsid w:val="00AA39CF"/>
    <w:rsid w:val="00AA4501"/>
    <w:rsid w:val="00AB50D9"/>
    <w:rsid w:val="00AB728C"/>
    <w:rsid w:val="00AC2222"/>
    <w:rsid w:val="00AC3EE8"/>
    <w:rsid w:val="00AC4D33"/>
    <w:rsid w:val="00AC52FA"/>
    <w:rsid w:val="00AD05E2"/>
    <w:rsid w:val="00AD186A"/>
    <w:rsid w:val="00AF1479"/>
    <w:rsid w:val="00B06230"/>
    <w:rsid w:val="00B12E36"/>
    <w:rsid w:val="00B149A7"/>
    <w:rsid w:val="00B278D1"/>
    <w:rsid w:val="00B41FA8"/>
    <w:rsid w:val="00B45878"/>
    <w:rsid w:val="00B52FAE"/>
    <w:rsid w:val="00B73524"/>
    <w:rsid w:val="00B77A5A"/>
    <w:rsid w:val="00B8555D"/>
    <w:rsid w:val="00B91309"/>
    <w:rsid w:val="00BA0075"/>
    <w:rsid w:val="00BA27FD"/>
    <w:rsid w:val="00BA6FAB"/>
    <w:rsid w:val="00BB40AE"/>
    <w:rsid w:val="00BB5177"/>
    <w:rsid w:val="00BD2237"/>
    <w:rsid w:val="00BD29C5"/>
    <w:rsid w:val="00BE2BAF"/>
    <w:rsid w:val="00C005AE"/>
    <w:rsid w:val="00C04865"/>
    <w:rsid w:val="00C31D29"/>
    <w:rsid w:val="00C339F5"/>
    <w:rsid w:val="00C468C5"/>
    <w:rsid w:val="00C53CE0"/>
    <w:rsid w:val="00C642F2"/>
    <w:rsid w:val="00C67A7E"/>
    <w:rsid w:val="00C67FA4"/>
    <w:rsid w:val="00C80073"/>
    <w:rsid w:val="00C8718D"/>
    <w:rsid w:val="00C92898"/>
    <w:rsid w:val="00C9357E"/>
    <w:rsid w:val="00CB05EC"/>
    <w:rsid w:val="00CC0AE1"/>
    <w:rsid w:val="00CC5910"/>
    <w:rsid w:val="00CF1181"/>
    <w:rsid w:val="00CF1445"/>
    <w:rsid w:val="00CF26AA"/>
    <w:rsid w:val="00CF36B6"/>
    <w:rsid w:val="00CF3C29"/>
    <w:rsid w:val="00D029E9"/>
    <w:rsid w:val="00D03535"/>
    <w:rsid w:val="00D1004B"/>
    <w:rsid w:val="00D107B3"/>
    <w:rsid w:val="00D21CCC"/>
    <w:rsid w:val="00D23752"/>
    <w:rsid w:val="00D23A93"/>
    <w:rsid w:val="00D34051"/>
    <w:rsid w:val="00D51798"/>
    <w:rsid w:val="00D52192"/>
    <w:rsid w:val="00D5624D"/>
    <w:rsid w:val="00D56311"/>
    <w:rsid w:val="00D61D06"/>
    <w:rsid w:val="00D7560F"/>
    <w:rsid w:val="00D80D8C"/>
    <w:rsid w:val="00DA14CD"/>
    <w:rsid w:val="00DA311A"/>
    <w:rsid w:val="00DB2F78"/>
    <w:rsid w:val="00DC35F6"/>
    <w:rsid w:val="00DC4595"/>
    <w:rsid w:val="00DF2320"/>
    <w:rsid w:val="00E04F9D"/>
    <w:rsid w:val="00E12B34"/>
    <w:rsid w:val="00E1351A"/>
    <w:rsid w:val="00E15EE8"/>
    <w:rsid w:val="00E16B11"/>
    <w:rsid w:val="00E24E95"/>
    <w:rsid w:val="00E426EB"/>
    <w:rsid w:val="00E5570C"/>
    <w:rsid w:val="00E5689A"/>
    <w:rsid w:val="00E659BC"/>
    <w:rsid w:val="00E65C6A"/>
    <w:rsid w:val="00E764F4"/>
    <w:rsid w:val="00E94DCF"/>
    <w:rsid w:val="00E9571B"/>
    <w:rsid w:val="00E95729"/>
    <w:rsid w:val="00EA159C"/>
    <w:rsid w:val="00EB113B"/>
    <w:rsid w:val="00EB1FBB"/>
    <w:rsid w:val="00ED0E79"/>
    <w:rsid w:val="00ED4A2D"/>
    <w:rsid w:val="00ED51DD"/>
    <w:rsid w:val="00ED52E9"/>
    <w:rsid w:val="00ED7253"/>
    <w:rsid w:val="00EE616A"/>
    <w:rsid w:val="00EF309C"/>
    <w:rsid w:val="00EF7255"/>
    <w:rsid w:val="00F04E7B"/>
    <w:rsid w:val="00F04FEF"/>
    <w:rsid w:val="00F07728"/>
    <w:rsid w:val="00F16928"/>
    <w:rsid w:val="00F23F47"/>
    <w:rsid w:val="00F24DBE"/>
    <w:rsid w:val="00F32D5C"/>
    <w:rsid w:val="00F33224"/>
    <w:rsid w:val="00F51801"/>
    <w:rsid w:val="00F55F3A"/>
    <w:rsid w:val="00F569A0"/>
    <w:rsid w:val="00F60072"/>
    <w:rsid w:val="00F72F80"/>
    <w:rsid w:val="00F76BA3"/>
    <w:rsid w:val="00F906ED"/>
    <w:rsid w:val="00F947C3"/>
    <w:rsid w:val="00F96B66"/>
    <w:rsid w:val="00FA504B"/>
    <w:rsid w:val="00FA7D48"/>
    <w:rsid w:val="00FF0C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07DC81"/>
  <w14:defaultImageDpi w14:val="300"/>
  <w15:chartTrackingRefBased/>
  <w15:docId w15:val="{01F68491-B4EA-6F4D-B310-AC02F8E03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1FD8"/>
    <w:pPr>
      <w:tabs>
        <w:tab w:val="center" w:pos="4320"/>
        <w:tab w:val="right" w:pos="8640"/>
      </w:tabs>
    </w:pPr>
  </w:style>
  <w:style w:type="character" w:customStyle="1" w:styleId="HeaderChar">
    <w:name w:val="Header Char"/>
    <w:basedOn w:val="DefaultParagraphFont"/>
    <w:link w:val="Header"/>
    <w:uiPriority w:val="99"/>
    <w:rsid w:val="00151FD8"/>
  </w:style>
  <w:style w:type="paragraph" w:styleId="Footer">
    <w:name w:val="footer"/>
    <w:basedOn w:val="Normal"/>
    <w:link w:val="FooterChar"/>
    <w:uiPriority w:val="99"/>
    <w:unhideWhenUsed/>
    <w:rsid w:val="00151FD8"/>
    <w:pPr>
      <w:tabs>
        <w:tab w:val="center" w:pos="4320"/>
        <w:tab w:val="right" w:pos="8640"/>
      </w:tabs>
    </w:pPr>
  </w:style>
  <w:style w:type="character" w:customStyle="1" w:styleId="FooterChar">
    <w:name w:val="Footer Char"/>
    <w:basedOn w:val="DefaultParagraphFont"/>
    <w:link w:val="Footer"/>
    <w:uiPriority w:val="99"/>
    <w:rsid w:val="00151FD8"/>
  </w:style>
  <w:style w:type="paragraph" w:customStyle="1" w:styleId="BasicParagraph">
    <w:name w:val="[Basic Paragraph]"/>
    <w:basedOn w:val="Normal"/>
    <w:uiPriority w:val="99"/>
    <w:rsid w:val="00151FD8"/>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BB40AE"/>
    <w:rPr>
      <w:rFonts w:ascii="Lucida Grande" w:hAnsi="Lucida Grande" w:cs="Lucida Grande"/>
      <w:sz w:val="18"/>
      <w:szCs w:val="18"/>
    </w:rPr>
  </w:style>
  <w:style w:type="character" w:customStyle="1" w:styleId="BalloonTextChar">
    <w:name w:val="Balloon Text Char"/>
    <w:link w:val="BalloonText"/>
    <w:uiPriority w:val="99"/>
    <w:semiHidden/>
    <w:rsid w:val="00BB40AE"/>
    <w:rPr>
      <w:rFonts w:ascii="Lucida Grande" w:hAnsi="Lucida Grande" w:cs="Lucida Grande"/>
      <w:sz w:val="18"/>
      <w:szCs w:val="18"/>
    </w:rPr>
  </w:style>
  <w:style w:type="character" w:styleId="PageNumber">
    <w:name w:val="page number"/>
    <w:uiPriority w:val="99"/>
    <w:semiHidden/>
    <w:unhideWhenUsed/>
    <w:rsid w:val="009A4508"/>
  </w:style>
  <w:style w:type="character" w:styleId="Hyperlink">
    <w:name w:val="Hyperlink"/>
    <w:uiPriority w:val="99"/>
    <w:unhideWhenUsed/>
    <w:rsid w:val="004A2CEE"/>
    <w:rPr>
      <w:color w:val="0000FF"/>
      <w:u w:val="single"/>
    </w:rPr>
  </w:style>
  <w:style w:type="paragraph" w:customStyle="1" w:styleId="NoParagraphStyle">
    <w:name w:val="[No Paragraph Style]"/>
    <w:rsid w:val="00D03535"/>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customStyle="1" w:styleId="MediumGrid21">
    <w:name w:val="Medium Grid 21"/>
    <w:uiPriority w:val="1"/>
    <w:qFormat/>
    <w:rsid w:val="005560C8"/>
    <w:rPr>
      <w:sz w:val="24"/>
      <w:szCs w:val="24"/>
    </w:rPr>
  </w:style>
  <w:style w:type="character" w:styleId="CommentReference">
    <w:name w:val="annotation reference"/>
    <w:uiPriority w:val="99"/>
    <w:semiHidden/>
    <w:unhideWhenUsed/>
    <w:rsid w:val="000F1352"/>
    <w:rPr>
      <w:sz w:val="18"/>
      <w:szCs w:val="18"/>
    </w:rPr>
  </w:style>
  <w:style w:type="paragraph" w:styleId="CommentText">
    <w:name w:val="annotation text"/>
    <w:basedOn w:val="Normal"/>
    <w:link w:val="CommentTextChar"/>
    <w:uiPriority w:val="99"/>
    <w:semiHidden/>
    <w:unhideWhenUsed/>
    <w:rsid w:val="000F1352"/>
  </w:style>
  <w:style w:type="character" w:customStyle="1" w:styleId="CommentTextChar">
    <w:name w:val="Comment Text Char"/>
    <w:link w:val="CommentText"/>
    <w:uiPriority w:val="99"/>
    <w:semiHidden/>
    <w:rsid w:val="000F1352"/>
    <w:rPr>
      <w:sz w:val="24"/>
      <w:szCs w:val="24"/>
    </w:rPr>
  </w:style>
  <w:style w:type="paragraph" w:styleId="CommentSubject">
    <w:name w:val="annotation subject"/>
    <w:basedOn w:val="CommentText"/>
    <w:next w:val="CommentText"/>
    <w:link w:val="CommentSubjectChar"/>
    <w:uiPriority w:val="99"/>
    <w:semiHidden/>
    <w:unhideWhenUsed/>
    <w:rsid w:val="000F1352"/>
    <w:rPr>
      <w:b/>
      <w:bCs/>
      <w:sz w:val="20"/>
      <w:szCs w:val="20"/>
    </w:rPr>
  </w:style>
  <w:style w:type="character" w:customStyle="1" w:styleId="CommentSubjectChar">
    <w:name w:val="Comment Subject Char"/>
    <w:link w:val="CommentSubject"/>
    <w:uiPriority w:val="99"/>
    <w:semiHidden/>
    <w:rsid w:val="000F1352"/>
    <w:rPr>
      <w:b/>
      <w:bCs/>
      <w:sz w:val="24"/>
      <w:szCs w:val="24"/>
    </w:rPr>
  </w:style>
  <w:style w:type="character" w:styleId="FollowedHyperlink">
    <w:name w:val="FollowedHyperlink"/>
    <w:uiPriority w:val="99"/>
    <w:semiHidden/>
    <w:unhideWhenUsed/>
    <w:rsid w:val="001679E8"/>
    <w:rPr>
      <w:color w:val="954F72"/>
      <w:u w:val="single"/>
    </w:rPr>
  </w:style>
  <w:style w:type="paragraph" w:customStyle="1" w:styleId="p1">
    <w:name w:val="p1"/>
    <w:basedOn w:val="Normal"/>
    <w:rsid w:val="00F72F80"/>
    <w:rPr>
      <w:rFonts w:ascii="Gotham Light" w:hAnsi="Gotham Light"/>
      <w:sz w:val="14"/>
      <w:szCs w:val="14"/>
    </w:rPr>
  </w:style>
  <w:style w:type="paragraph" w:customStyle="1" w:styleId="p2">
    <w:name w:val="p2"/>
    <w:basedOn w:val="Normal"/>
    <w:rsid w:val="00F72F80"/>
    <w:rPr>
      <w:rFonts w:ascii="Gotham Light" w:hAnsi="Gotham Light"/>
      <w:sz w:val="14"/>
      <w:szCs w:val="14"/>
    </w:rPr>
  </w:style>
  <w:style w:type="character" w:customStyle="1" w:styleId="s1">
    <w:name w:val="s1"/>
    <w:rsid w:val="00F72F80"/>
    <w:rPr>
      <w:spacing w:val="-5"/>
    </w:rPr>
  </w:style>
  <w:style w:type="character" w:customStyle="1" w:styleId="s2">
    <w:name w:val="s2"/>
    <w:rsid w:val="00F72F80"/>
    <w:rPr>
      <w:spacing w:val="-8"/>
    </w:rPr>
  </w:style>
  <w:style w:type="character" w:customStyle="1" w:styleId="apple-converted-space">
    <w:name w:val="apple-converted-space"/>
    <w:rsid w:val="00F72F80"/>
  </w:style>
  <w:style w:type="paragraph" w:styleId="NormalWeb">
    <w:name w:val="Normal (Web)"/>
    <w:basedOn w:val="Normal"/>
    <w:uiPriority w:val="99"/>
    <w:unhideWhenUsed/>
    <w:rsid w:val="00881DC7"/>
    <w:pPr>
      <w:spacing w:before="100" w:beforeAutospacing="1" w:after="100" w:afterAutospacing="1"/>
    </w:pPr>
    <w:rPr>
      <w:rFonts w:ascii="Times New Roman" w:eastAsia="Times New Roman" w:hAnsi="Times New Roman"/>
    </w:rPr>
  </w:style>
  <w:style w:type="paragraph" w:styleId="ListParagraph">
    <w:name w:val="List Paragraph"/>
    <w:basedOn w:val="Normal"/>
    <w:uiPriority w:val="72"/>
    <w:qFormat/>
    <w:rsid w:val="002E1290"/>
    <w:pPr>
      <w:ind w:left="720"/>
      <w:contextualSpacing/>
    </w:pPr>
  </w:style>
  <w:style w:type="character" w:styleId="UnresolvedMention">
    <w:name w:val="Unresolved Mention"/>
    <w:basedOn w:val="DefaultParagraphFont"/>
    <w:uiPriority w:val="47"/>
    <w:rsid w:val="008E7CD8"/>
    <w:rPr>
      <w:color w:val="605E5C"/>
      <w:shd w:val="clear" w:color="auto" w:fill="E1DFDD"/>
    </w:rPr>
  </w:style>
  <w:style w:type="character" w:styleId="Emphasis">
    <w:name w:val="Emphasis"/>
    <w:basedOn w:val="DefaultParagraphFont"/>
    <w:uiPriority w:val="20"/>
    <w:qFormat/>
    <w:rsid w:val="004A16AE"/>
    <w:rPr>
      <w:i/>
      <w:iCs/>
    </w:rPr>
  </w:style>
  <w:style w:type="paragraph" w:customStyle="1" w:styleId="Default">
    <w:name w:val="Default"/>
    <w:rsid w:val="007C078D"/>
    <w:pPr>
      <w:autoSpaceDE w:val="0"/>
      <w:autoSpaceDN w:val="0"/>
      <w:adjustRightInd w:val="0"/>
    </w:pPr>
    <w:rPr>
      <w:rFonts w:ascii="Arial" w:hAnsi="Arial" w:cs="Arial"/>
      <w:color w:val="000000"/>
      <w:sz w:val="24"/>
      <w:szCs w:val="24"/>
    </w:rPr>
  </w:style>
  <w:style w:type="character" w:styleId="Strong">
    <w:name w:val="Strong"/>
    <w:basedOn w:val="DefaultParagraphFont"/>
    <w:uiPriority w:val="22"/>
    <w:qFormat/>
    <w:rsid w:val="009361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57264">
      <w:bodyDiv w:val="1"/>
      <w:marLeft w:val="0"/>
      <w:marRight w:val="0"/>
      <w:marTop w:val="0"/>
      <w:marBottom w:val="0"/>
      <w:divBdr>
        <w:top w:val="none" w:sz="0" w:space="0" w:color="auto"/>
        <w:left w:val="none" w:sz="0" w:space="0" w:color="auto"/>
        <w:bottom w:val="none" w:sz="0" w:space="0" w:color="auto"/>
        <w:right w:val="none" w:sz="0" w:space="0" w:color="auto"/>
      </w:divBdr>
    </w:div>
    <w:div w:id="781147039">
      <w:bodyDiv w:val="1"/>
      <w:marLeft w:val="0"/>
      <w:marRight w:val="0"/>
      <w:marTop w:val="0"/>
      <w:marBottom w:val="0"/>
      <w:divBdr>
        <w:top w:val="none" w:sz="0" w:space="0" w:color="auto"/>
        <w:left w:val="none" w:sz="0" w:space="0" w:color="auto"/>
        <w:bottom w:val="none" w:sz="0" w:space="0" w:color="auto"/>
        <w:right w:val="none" w:sz="0" w:space="0" w:color="auto"/>
      </w:divBdr>
    </w:div>
    <w:div w:id="1232084072">
      <w:bodyDiv w:val="1"/>
      <w:marLeft w:val="0"/>
      <w:marRight w:val="0"/>
      <w:marTop w:val="0"/>
      <w:marBottom w:val="0"/>
      <w:divBdr>
        <w:top w:val="none" w:sz="0" w:space="0" w:color="auto"/>
        <w:left w:val="none" w:sz="0" w:space="0" w:color="auto"/>
        <w:bottom w:val="none" w:sz="0" w:space="0" w:color="auto"/>
        <w:right w:val="none" w:sz="0" w:space="0" w:color="auto"/>
      </w:divBdr>
    </w:div>
    <w:div w:id="1334842108">
      <w:bodyDiv w:val="1"/>
      <w:marLeft w:val="0"/>
      <w:marRight w:val="0"/>
      <w:marTop w:val="0"/>
      <w:marBottom w:val="0"/>
      <w:divBdr>
        <w:top w:val="none" w:sz="0" w:space="0" w:color="auto"/>
        <w:left w:val="none" w:sz="0" w:space="0" w:color="auto"/>
        <w:bottom w:val="none" w:sz="0" w:space="0" w:color="auto"/>
        <w:right w:val="none" w:sz="0" w:space="0" w:color="auto"/>
      </w:divBdr>
    </w:div>
    <w:div w:id="1359044360">
      <w:bodyDiv w:val="1"/>
      <w:marLeft w:val="0"/>
      <w:marRight w:val="0"/>
      <w:marTop w:val="0"/>
      <w:marBottom w:val="0"/>
      <w:divBdr>
        <w:top w:val="none" w:sz="0" w:space="0" w:color="auto"/>
        <w:left w:val="none" w:sz="0" w:space="0" w:color="auto"/>
        <w:bottom w:val="none" w:sz="0" w:space="0" w:color="auto"/>
        <w:right w:val="none" w:sz="0" w:space="0" w:color="auto"/>
      </w:divBdr>
    </w:div>
    <w:div w:id="190004821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Sheryl.Lauder@LouisvilleMSD.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63A70-7C78-6142-B625-8012D6976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556</Words>
  <Characters>3173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MSD</Company>
  <LinksUpToDate>false</LinksUpToDate>
  <CharactersWithSpaces>3722</CharactersWithSpaces>
  <SharedDoc>false</SharedDoc>
  <HLinks>
    <vt:vector size="6" baseType="variant">
      <vt:variant>
        <vt:i4>3801174</vt:i4>
      </vt:variant>
      <vt:variant>
        <vt:i4>0</vt:i4>
      </vt:variant>
      <vt:variant>
        <vt:i4>0</vt:i4>
      </vt:variant>
      <vt:variant>
        <vt:i4>5</vt:i4>
      </vt:variant>
      <vt:variant>
        <vt:lpwstr>mailto:Sheryl.Lauder@LouisvilleMSD.org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Sheryl Lauder</dc:creator>
  <cp:keywords/>
  <dc:description/>
  <cp:lastModifiedBy>Chad Williamson</cp:lastModifiedBy>
  <cp:revision>3</cp:revision>
  <cp:lastPrinted>2021-04-12T17:34:00Z</cp:lastPrinted>
  <dcterms:created xsi:type="dcterms:W3CDTF">2022-03-11T19:21:00Z</dcterms:created>
  <dcterms:modified xsi:type="dcterms:W3CDTF">2022-03-11T19:21:00Z</dcterms:modified>
</cp:coreProperties>
</file>